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58B94" w14:textId="61C934E3" w:rsidR="00183768" w:rsidRDefault="005E5239" w:rsidP="005E5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239">
        <w:rPr>
          <w:rFonts w:ascii="Times New Roman" w:hAnsi="Times New Roman" w:cs="Times New Roman"/>
          <w:b/>
          <w:bCs/>
          <w:sz w:val="24"/>
          <w:szCs w:val="24"/>
        </w:rPr>
        <w:t>Договор оказания услуг на выполнение работ по периодическим испытаниям, измерениям и проверке устройств РЗиА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239">
        <w:rPr>
          <w:rFonts w:ascii="Times New Roman" w:hAnsi="Times New Roman" w:cs="Times New Roman"/>
          <w:b/>
          <w:bCs/>
          <w:sz w:val="24"/>
          <w:szCs w:val="24"/>
        </w:rPr>
        <w:t xml:space="preserve">электроустановок карьера </w:t>
      </w:r>
    </w:p>
    <w:p w14:paraId="67B89D28" w14:textId="77777777" w:rsidR="005E5239" w:rsidRPr="005E5239" w:rsidRDefault="005E5239" w:rsidP="005E5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1F30E" w14:textId="633E22C8" w:rsidR="005E5239" w:rsidRPr="005E5239" w:rsidRDefault="005E5239" w:rsidP="005E5239">
      <w:pPr>
        <w:pStyle w:val="Style6"/>
        <w:widowControl/>
        <w:tabs>
          <w:tab w:val="left" w:pos="7118"/>
        </w:tabs>
        <w:spacing w:before="43" w:line="240" w:lineRule="auto"/>
        <w:rPr>
          <w:sz w:val="20"/>
          <w:szCs w:val="20"/>
        </w:rPr>
      </w:pPr>
      <w:r w:rsidRPr="005E5239">
        <w:rPr>
          <w:sz w:val="20"/>
          <w:szCs w:val="20"/>
        </w:rPr>
        <w:t>х.</w:t>
      </w:r>
      <w:r w:rsidR="00966877">
        <w:rPr>
          <w:sz w:val="20"/>
          <w:szCs w:val="20"/>
        </w:rPr>
        <w:t xml:space="preserve"> </w:t>
      </w:r>
      <w:r w:rsidRPr="005E5239">
        <w:rPr>
          <w:sz w:val="20"/>
          <w:szCs w:val="20"/>
        </w:rPr>
        <w:t>Тихий</w:t>
      </w:r>
      <w:r w:rsidR="00966877">
        <w:rPr>
          <w:sz w:val="20"/>
          <w:szCs w:val="20"/>
        </w:rPr>
        <w:t xml:space="preserve"> </w:t>
      </w:r>
      <w:r w:rsidRPr="005E5239">
        <w:rPr>
          <w:sz w:val="20"/>
          <w:szCs w:val="20"/>
        </w:rPr>
        <w:t>Дон</w:t>
      </w:r>
      <w:r w:rsidR="004143AD" w:rsidRPr="005E5239">
        <w:rPr>
          <w:sz w:val="20"/>
          <w:szCs w:val="20"/>
        </w:rPr>
        <w:tab/>
        <w:t xml:space="preserve"> «</w:t>
      </w:r>
      <w:r w:rsidR="008B129A">
        <w:rPr>
          <w:sz w:val="20"/>
          <w:szCs w:val="20"/>
        </w:rPr>
        <w:t>____</w:t>
      </w:r>
      <w:r w:rsidRPr="005E5239">
        <w:rPr>
          <w:sz w:val="20"/>
          <w:szCs w:val="20"/>
        </w:rPr>
        <w:t xml:space="preserve">» </w:t>
      </w:r>
      <w:r w:rsidR="008B129A">
        <w:rPr>
          <w:sz w:val="20"/>
          <w:szCs w:val="20"/>
        </w:rPr>
        <w:t>мая</w:t>
      </w:r>
      <w:r w:rsidRPr="005E5239">
        <w:rPr>
          <w:sz w:val="20"/>
          <w:szCs w:val="20"/>
        </w:rPr>
        <w:t xml:space="preserve"> 20</w:t>
      </w:r>
      <w:r w:rsidR="008B129A">
        <w:rPr>
          <w:sz w:val="20"/>
          <w:szCs w:val="20"/>
        </w:rPr>
        <w:t>21</w:t>
      </w:r>
      <w:r w:rsidRPr="005E5239">
        <w:rPr>
          <w:sz w:val="20"/>
          <w:szCs w:val="20"/>
        </w:rPr>
        <w:t xml:space="preserve"> год.</w:t>
      </w:r>
    </w:p>
    <w:p w14:paraId="1E862CAA" w14:textId="77777777" w:rsidR="00183768" w:rsidRPr="005A266B" w:rsidRDefault="00183768" w:rsidP="0018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6B">
        <w:rPr>
          <w:rFonts w:ascii="Times New Roman" w:hAnsi="Times New Roman" w:cs="Times New Roman"/>
          <w:sz w:val="24"/>
          <w:szCs w:val="24"/>
        </w:rPr>
        <w:tab/>
      </w:r>
      <w:r w:rsidRPr="005A266B">
        <w:rPr>
          <w:rFonts w:ascii="Times New Roman" w:hAnsi="Times New Roman" w:cs="Times New Roman"/>
          <w:sz w:val="24"/>
          <w:szCs w:val="24"/>
        </w:rPr>
        <w:tab/>
      </w:r>
      <w:r w:rsidRPr="005A266B">
        <w:rPr>
          <w:rFonts w:ascii="Times New Roman" w:hAnsi="Times New Roman" w:cs="Times New Roman"/>
          <w:sz w:val="24"/>
          <w:szCs w:val="24"/>
        </w:rPr>
        <w:tab/>
      </w:r>
      <w:r w:rsidRPr="005A266B">
        <w:rPr>
          <w:rFonts w:ascii="Times New Roman" w:hAnsi="Times New Roman" w:cs="Times New Roman"/>
          <w:sz w:val="24"/>
          <w:szCs w:val="24"/>
        </w:rPr>
        <w:tab/>
      </w:r>
    </w:p>
    <w:p w14:paraId="1C6C41AA" w14:textId="77777777" w:rsidR="005E5239" w:rsidRPr="005E5239" w:rsidRDefault="005E5239" w:rsidP="005E5239">
      <w:pPr>
        <w:autoSpaceDE w:val="0"/>
        <w:autoSpaceDN w:val="0"/>
        <w:adjustRightInd w:val="0"/>
        <w:spacing w:before="34" w:after="0" w:line="274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«Тихий Дон», 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«Заказчик», в лице Генерального директора Косоусова Андрея Александровича, действующего на основании Устава, с одной стороны, и</w:t>
      </w:r>
    </w:p>
    <w:p w14:paraId="001FCA50" w14:textId="5AFAF226" w:rsidR="00183768" w:rsidRDefault="00966877" w:rsidP="005E5239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8B129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» (ООО «</w:t>
      </w:r>
      <w:r w:rsidR="008B129A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»), именуемое в </w:t>
      </w:r>
      <w:r w:rsidR="0047220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E5239" w:rsidRPr="005E5239">
        <w:rPr>
          <w:rFonts w:ascii="Times New Roman" w:eastAsia="Times New Roman" w:hAnsi="Times New Roman" w:cs="Times New Roman"/>
          <w:sz w:val="24"/>
          <w:szCs w:val="24"/>
        </w:rPr>
        <w:t xml:space="preserve">альнейшем «Исполнитель»,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лице генерального директора </w:t>
      </w:r>
      <w:r w:rsidR="008B129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5E5239" w:rsidRPr="005E5239">
        <w:rPr>
          <w:rFonts w:ascii="Times New Roman" w:eastAsia="Times New Roman" w:hAnsi="Times New Roman" w:cs="Times New Roman"/>
          <w:sz w:val="24"/>
          <w:szCs w:val="24"/>
        </w:rPr>
        <w:t>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E5239" w:rsidRPr="005E523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</w:t>
      </w:r>
      <w:r w:rsidR="005E5239" w:rsidRPr="005E5239">
        <w:rPr>
          <w:rFonts w:ascii="Times New Roman" w:eastAsia="Times New Roman" w:hAnsi="Times New Roman" w:cs="Times New Roman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5EA11156" w14:textId="77777777" w:rsidR="00472202" w:rsidRPr="005E5239" w:rsidRDefault="00472202" w:rsidP="005E5239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30BE0" w14:textId="77777777" w:rsidR="00183768" w:rsidRPr="005A266B" w:rsidRDefault="00183768" w:rsidP="0018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66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2F8B6D5D" w14:textId="77777777" w:rsidR="005E5239" w:rsidRPr="005E5239" w:rsidRDefault="005E5239" w:rsidP="005E5239">
      <w:pPr>
        <w:tabs>
          <w:tab w:val="left" w:pos="946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ab/>
        <w:t>Исполнитель принимает на себя обязательства по испытанию, измерению, наладке</w:t>
      </w:r>
      <w:r w:rsidR="0096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 xml:space="preserve">и проверке устройств РЗиА электроустановок карьера, </w:t>
      </w:r>
      <w:r w:rsidR="00966877">
        <w:rPr>
          <w:rFonts w:ascii="Times New Roman" w:eastAsia="Times New Roman" w:hAnsi="Times New Roman" w:cs="Times New Roman"/>
          <w:sz w:val="24"/>
          <w:szCs w:val="24"/>
        </w:rPr>
        <w:t xml:space="preserve">принадлежащих Заказчику (далее – 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>Оборудование), а Заказчик в свою очередь обязуется своевременно принимать результаты</w:t>
      </w:r>
      <w:r w:rsidR="0096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>работ и оплачивать их. Заказчик проводит работы по измерению и испытанию своими</w:t>
      </w:r>
      <w:r w:rsidR="0096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>силами и иждивением с использованием собственной лаборатории, если иное не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br/>
        <w:t>согласовано в спецификации/заказ наряде, которая является неотъемлемой частью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br/>
        <w:t>настоящего договора.</w:t>
      </w:r>
    </w:p>
    <w:p w14:paraId="12EF4C39" w14:textId="77777777" w:rsidR="005E5239" w:rsidRPr="005E5239" w:rsidRDefault="005E5239" w:rsidP="005E5239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Заказчик в обусловленный срок передает Оборудование Исполнителю для проведения работ (далее - Работы) по Спецификации (Приложение №1).</w:t>
      </w:r>
    </w:p>
    <w:p w14:paraId="014BEC78" w14:textId="77777777" w:rsidR="005E5239" w:rsidRPr="005E5239" w:rsidRDefault="005E5239" w:rsidP="005E5239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Стороны указывают в Спецификации: наименование оборудования, срок выполнения работ, используемое оборудование, стоимость работ, место проведения работ.</w:t>
      </w:r>
    </w:p>
    <w:p w14:paraId="58BB6F30" w14:textId="77777777" w:rsidR="005E5239" w:rsidRPr="005E5239" w:rsidRDefault="005E5239" w:rsidP="005E5239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Доставка Оборудования к месту проведения Работ и обратно осуществляется силами и за счет Исполнителя.</w:t>
      </w:r>
    </w:p>
    <w:p w14:paraId="29A57C1A" w14:textId="1AB7AC17" w:rsidR="005E5239" w:rsidRPr="005E5239" w:rsidRDefault="005E5239" w:rsidP="005E5239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работ Исполнитель составляет Акт выполненных </w:t>
      </w:r>
      <w:r w:rsidRPr="008B129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8B129A" w:rsidRPr="008B12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129A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>, если нет замечаний, подписывается Заказчиком.</w:t>
      </w:r>
    </w:p>
    <w:p w14:paraId="4C96B375" w14:textId="77777777" w:rsidR="005E5239" w:rsidRDefault="005E5239" w:rsidP="005E5239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Исполнитель на основании Свидетельства о регистрации электролаборатории №</w:t>
      </w:r>
      <w:r w:rsidR="00D65E8A">
        <w:rPr>
          <w:rFonts w:ascii="Times New Roman" w:eastAsia="Times New Roman" w:hAnsi="Times New Roman" w:cs="Times New Roman"/>
          <w:sz w:val="24"/>
          <w:szCs w:val="24"/>
        </w:rPr>
        <w:t> 25-10-112-109С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65E8A">
        <w:rPr>
          <w:rFonts w:ascii="Times New Roman" w:eastAsia="Times New Roman" w:hAnsi="Times New Roman" w:cs="Times New Roman"/>
          <w:sz w:val="24"/>
          <w:szCs w:val="24"/>
        </w:rPr>
        <w:t>12 декабря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 xml:space="preserve"> 2018 года вправе проводить электротехнические работы.</w:t>
      </w:r>
    </w:p>
    <w:p w14:paraId="31143A02" w14:textId="77777777" w:rsidR="008B129A" w:rsidRPr="005E5239" w:rsidRDefault="008B129A" w:rsidP="008B129A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74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F6A51" w14:textId="77777777" w:rsidR="00183768" w:rsidRPr="005A266B" w:rsidRDefault="00183768" w:rsidP="001837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266B">
        <w:rPr>
          <w:rFonts w:ascii="Times New Roman" w:hAnsi="Times New Roman" w:cs="Times New Roman"/>
          <w:b/>
          <w:sz w:val="24"/>
          <w:szCs w:val="24"/>
        </w:rPr>
        <w:t>2.</w:t>
      </w:r>
      <w:r w:rsidR="00736581" w:rsidRPr="005A266B">
        <w:rPr>
          <w:rFonts w:ascii="Times New Roman" w:hAnsi="Times New Roman" w:cs="Times New Roman"/>
          <w:b/>
          <w:sz w:val="24"/>
          <w:szCs w:val="24"/>
        </w:rPr>
        <w:t>Права и о</w:t>
      </w:r>
      <w:r w:rsidRPr="005A266B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14:paraId="694E84F5" w14:textId="77777777" w:rsidR="005E5239" w:rsidRPr="005E5239" w:rsidRDefault="005E5239" w:rsidP="005E5239">
      <w:pPr>
        <w:tabs>
          <w:tab w:val="left" w:pos="950"/>
        </w:tabs>
        <w:autoSpaceDE w:val="0"/>
        <w:autoSpaceDN w:val="0"/>
        <w:adjustRightInd w:val="0"/>
        <w:spacing w:before="10"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обязуется:</w:t>
      </w:r>
    </w:p>
    <w:p w14:paraId="044F9B8D" w14:textId="43841C6F" w:rsidR="005E5239" w:rsidRPr="005E5239" w:rsidRDefault="005E5239" w:rsidP="005E5239">
      <w:pPr>
        <w:autoSpaceDE w:val="0"/>
        <w:autoSpaceDN w:val="0"/>
        <w:adjustRightInd w:val="0"/>
        <w:spacing w:before="19" w:after="0" w:line="27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2.1.1. Выполнить работы по проверке, испытаниям и измерениям электроустановок карьера качественно в согласованный сторонами срок. Нести риск случайной гибели и повреждения Оборудования с момента подписания Акта приём</w:t>
      </w:r>
      <w:r w:rsidR="008B129A">
        <w:rPr>
          <w:rFonts w:ascii="Times New Roman" w:eastAsia="Times New Roman" w:hAnsi="Times New Roman" w:cs="Times New Roman"/>
          <w:sz w:val="24"/>
          <w:szCs w:val="24"/>
        </w:rPr>
        <w:t xml:space="preserve">а-передачи электрооборудования, 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>до момента подписания Сторонами Акта выполненных рабо</w:t>
      </w:r>
      <w:r w:rsidR="008B129A">
        <w:rPr>
          <w:rFonts w:ascii="Times New Roman" w:eastAsia="Times New Roman" w:hAnsi="Times New Roman" w:cs="Times New Roman"/>
          <w:sz w:val="24"/>
          <w:szCs w:val="24"/>
        </w:rPr>
        <w:t>т.</w:t>
      </w:r>
    </w:p>
    <w:p w14:paraId="7D0F1CF4" w14:textId="77777777" w:rsidR="005E5239" w:rsidRPr="005E5239" w:rsidRDefault="005E5239" w:rsidP="005E5239">
      <w:pPr>
        <w:autoSpaceDE w:val="0"/>
        <w:autoSpaceDN w:val="0"/>
        <w:adjustRightInd w:val="0"/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 xml:space="preserve">2.1.2.Установить гарантийный срок на работы не менее 6 месяцев. Передать сертификаты, </w:t>
      </w:r>
      <w:r w:rsidRPr="005E5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технический отчет 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>в течение 5 (пяти) рабочих дней после подписания акта выполненных работ Заказчиком без замечаний.</w:t>
      </w:r>
    </w:p>
    <w:p w14:paraId="47D6A757" w14:textId="77777777" w:rsidR="005E5239" w:rsidRPr="005E5239" w:rsidRDefault="005E5239" w:rsidP="005E5239">
      <w:pPr>
        <w:widowControl w:val="0"/>
        <w:numPr>
          <w:ilvl w:val="0"/>
          <w:numId w:val="2"/>
        </w:numPr>
        <w:tabs>
          <w:tab w:val="left" w:pos="1248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Своевременно уведомлять Заказчика о выявлении скрытых недостатков Оборудования.</w:t>
      </w:r>
    </w:p>
    <w:p w14:paraId="10DE8143" w14:textId="77777777" w:rsidR="005E5239" w:rsidRPr="005E5239" w:rsidRDefault="005E5239" w:rsidP="005E5239">
      <w:pPr>
        <w:widowControl w:val="0"/>
        <w:numPr>
          <w:ilvl w:val="0"/>
          <w:numId w:val="2"/>
        </w:numPr>
        <w:tabs>
          <w:tab w:val="left" w:pos="1248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Исполнитель обязуется возмещать Заказчику убытки в полном объеме, причиненные вследствие невыполнения либо недобросовестного выполнения им своих обязанностей по настоящему Договору.</w:t>
      </w:r>
    </w:p>
    <w:p w14:paraId="431193D9" w14:textId="77777777" w:rsidR="005E5239" w:rsidRPr="005E5239" w:rsidRDefault="005E5239" w:rsidP="005E5239">
      <w:pPr>
        <w:tabs>
          <w:tab w:val="left" w:pos="950"/>
        </w:tabs>
        <w:autoSpaceDE w:val="0"/>
        <w:autoSpaceDN w:val="0"/>
        <w:adjustRightInd w:val="0"/>
        <w:spacing w:after="0" w:line="274" w:lineRule="exact"/>
        <w:ind w:left="533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ab/>
        <w:t>Заказчик обязуется:</w:t>
      </w:r>
    </w:p>
    <w:p w14:paraId="1461C1A1" w14:textId="77777777" w:rsidR="005E5239" w:rsidRPr="005E5239" w:rsidRDefault="005E5239" w:rsidP="005E5239">
      <w:pPr>
        <w:widowControl w:val="0"/>
        <w:numPr>
          <w:ilvl w:val="0"/>
          <w:numId w:val="3"/>
        </w:numPr>
        <w:tabs>
          <w:tab w:val="left" w:pos="1118"/>
        </w:tabs>
        <w:autoSpaceDE w:val="0"/>
        <w:autoSpaceDN w:val="0"/>
        <w:adjustRightInd w:val="0"/>
        <w:spacing w:before="5" w:after="0" w:line="274" w:lineRule="exact"/>
        <w:ind w:left="533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Своевременно оплачивать Работы Исполнителя.</w:t>
      </w:r>
    </w:p>
    <w:p w14:paraId="054DF025" w14:textId="77777777" w:rsidR="005E5239" w:rsidRPr="005E5239" w:rsidRDefault="005E5239" w:rsidP="005E5239">
      <w:pPr>
        <w:widowControl w:val="0"/>
        <w:numPr>
          <w:ilvl w:val="0"/>
          <w:numId w:val="3"/>
        </w:numPr>
        <w:tabs>
          <w:tab w:val="left" w:pos="1118"/>
        </w:tabs>
        <w:autoSpaceDE w:val="0"/>
        <w:autoSpaceDN w:val="0"/>
        <w:adjustRightInd w:val="0"/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Передавать Исполнителю техническую документацию (паспорт, инструкцию по эксплуатации, схемы электрических соединений), необходимую для проведения Работ.</w:t>
      </w:r>
    </w:p>
    <w:p w14:paraId="1A0266D4" w14:textId="77777777" w:rsidR="005E5239" w:rsidRPr="005E5239" w:rsidRDefault="005E5239" w:rsidP="005E5239">
      <w:pPr>
        <w:tabs>
          <w:tab w:val="left" w:pos="994"/>
        </w:tabs>
        <w:autoSpaceDE w:val="0"/>
        <w:autoSpaceDN w:val="0"/>
        <w:adjustRightInd w:val="0"/>
        <w:spacing w:before="53" w:after="0" w:line="274" w:lineRule="exact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ab/>
        <w:t>Исполнитель имеет право:</w:t>
      </w:r>
    </w:p>
    <w:p w14:paraId="692F8D02" w14:textId="77777777" w:rsidR="005E5239" w:rsidRPr="005E5239" w:rsidRDefault="005E5239" w:rsidP="005E5239">
      <w:pPr>
        <w:autoSpaceDE w:val="0"/>
        <w:autoSpaceDN w:val="0"/>
        <w:adjustRightInd w:val="0"/>
        <w:spacing w:before="5" w:after="0" w:line="27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lastRenderedPageBreak/>
        <w:t>2.3.1. Требовать оплаты в соответствии с проведенными по настоящему Договору Работами.</w:t>
      </w:r>
    </w:p>
    <w:p w14:paraId="60417631" w14:textId="77777777" w:rsidR="005E5239" w:rsidRPr="005E5239" w:rsidRDefault="005E5239" w:rsidP="005E5239">
      <w:pPr>
        <w:tabs>
          <w:tab w:val="left" w:pos="994"/>
        </w:tabs>
        <w:autoSpaceDE w:val="0"/>
        <w:autoSpaceDN w:val="0"/>
        <w:adjustRightInd w:val="0"/>
        <w:spacing w:after="0" w:line="274" w:lineRule="exact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ab/>
        <w:t>Заказчик имеет право:</w:t>
      </w:r>
    </w:p>
    <w:p w14:paraId="4A60284A" w14:textId="77777777" w:rsidR="005E5239" w:rsidRPr="005E5239" w:rsidRDefault="005E5239" w:rsidP="005E5239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Получать по настоящему договору результат Работ в соответствии с настоящим договором, в установленные сроки, в надлежащем объеме и качестве.</w:t>
      </w:r>
    </w:p>
    <w:p w14:paraId="65F68DB3" w14:textId="77777777" w:rsidR="005E5239" w:rsidRPr="005E5239" w:rsidRDefault="005E5239" w:rsidP="005E5239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возмещения в полном объеме убытков и вреда, причиненного жизни, здоровью или имуществу вследствие невыполнения либо недобросовестного выполнения Исполнителем своих обязанностей по Договору.</w:t>
      </w:r>
    </w:p>
    <w:p w14:paraId="3EA6FEAB" w14:textId="77777777" w:rsidR="00D90857" w:rsidRPr="005E5239" w:rsidRDefault="005E5239" w:rsidP="005E5239">
      <w:pPr>
        <w:tabs>
          <w:tab w:val="left" w:pos="1238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2.4.3.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ab/>
        <w:t>Контролировать выполнение Работ Исполнителем, не вмешиваясь в его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br/>
        <w:t>деятельность.</w:t>
      </w:r>
    </w:p>
    <w:p w14:paraId="2784BC84" w14:textId="77777777" w:rsidR="00812330" w:rsidRPr="004606D6" w:rsidRDefault="007B6795" w:rsidP="008123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D6">
        <w:rPr>
          <w:rFonts w:ascii="Times New Roman" w:hAnsi="Times New Roman" w:cs="Times New Roman"/>
          <w:b/>
          <w:sz w:val="24"/>
          <w:szCs w:val="24"/>
        </w:rPr>
        <w:t>3</w:t>
      </w:r>
      <w:r w:rsidR="00812330" w:rsidRPr="004606D6">
        <w:rPr>
          <w:rFonts w:ascii="Times New Roman" w:hAnsi="Times New Roman" w:cs="Times New Roman"/>
          <w:b/>
          <w:sz w:val="24"/>
          <w:szCs w:val="24"/>
        </w:rPr>
        <w:t>. Порядок проведения Работ</w:t>
      </w:r>
    </w:p>
    <w:p w14:paraId="2A40D7FD" w14:textId="5773DD9C" w:rsidR="005E5239" w:rsidRPr="005E5239" w:rsidRDefault="005E5239" w:rsidP="005E5239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Заказчик выполняет технические мероприятия согласно п.3. Межотраслевых правил по охране труда в электроустановках (МПОТээ) и передает исполнителю Оборуд</w:t>
      </w:r>
      <w:r w:rsidR="008B129A">
        <w:rPr>
          <w:rFonts w:ascii="Times New Roman" w:eastAsia="Times New Roman" w:hAnsi="Times New Roman" w:cs="Times New Roman"/>
          <w:sz w:val="24"/>
          <w:szCs w:val="24"/>
        </w:rPr>
        <w:t xml:space="preserve">ование по Акту приёма-передачи 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>с технической документацией, указанной в п.2.2.2. и в Спецификации (Приложение №1).</w:t>
      </w:r>
    </w:p>
    <w:p w14:paraId="14AADC0E" w14:textId="07E83570" w:rsidR="005E5239" w:rsidRPr="005E5239" w:rsidRDefault="005E5239" w:rsidP="005E5239">
      <w:pPr>
        <w:widowControl w:val="0"/>
        <w:numPr>
          <w:ilvl w:val="0"/>
          <w:numId w:val="5"/>
        </w:numPr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Исполнитель заблаговременно направляет письменное уведомление о готовности Оборудования к передаче Заказчику. В случае выявления недостатков Исполнитель обязуется в согласованный с Заказчиком минимально сжатый срок устранить недостатки/дефекты в работе. Приемка выполненных работ производиться в месте нахождения Заказчика. В момент приемки результата работ Исполнителя, Заказчику передается Акт выполненных работ, а также документы, поименованные в п. 2.1.2. настоящего Договора. Срок рассмотрения А</w:t>
      </w:r>
      <w:r w:rsidR="008B129A">
        <w:rPr>
          <w:rFonts w:ascii="Times New Roman" w:eastAsia="Times New Roman" w:hAnsi="Times New Roman" w:cs="Times New Roman"/>
          <w:sz w:val="24"/>
          <w:szCs w:val="24"/>
        </w:rPr>
        <w:t xml:space="preserve">кта выполненных работ не более 10 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>(Десять) рабочих дней с даты его получения Заказчиком. Заказчик самостоятельно в присутствии исполнителя вводит электроустановки в работу. В случае выявления недостатков в работе электрооборудования в период рассмотрения Акта выполненных работ Заказчик информирует Исполнителя, а последний за свой счет производит работы по устранению выявленных недостатков, в согласованный сторонами срок, но не более 10 рабочих дней с даты заявления о выявленных недостатках, если иное не будет закреплено в дополнительном соглашении к настоящему договору.</w:t>
      </w:r>
    </w:p>
    <w:p w14:paraId="79C8C213" w14:textId="77777777" w:rsidR="005E5239" w:rsidRPr="005E5239" w:rsidRDefault="005E5239" w:rsidP="005E5239">
      <w:pPr>
        <w:autoSpaceDE w:val="0"/>
        <w:autoSpaceDN w:val="0"/>
        <w:adjustRightInd w:val="0"/>
        <w:spacing w:before="5" w:after="0" w:line="27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3.3.В случае обнаружения Исполнителем скрытых дефектов, не указанных в Спецификации (Приложение №1), Исполнитель немедленно уведомляет Заказчика по электронной почте об указанных обстоятельствах.</w:t>
      </w:r>
    </w:p>
    <w:p w14:paraId="25CA4D90" w14:textId="77777777" w:rsidR="005E5239" w:rsidRPr="005E5239" w:rsidRDefault="005E5239" w:rsidP="005E5239">
      <w:pPr>
        <w:widowControl w:val="0"/>
        <w:numPr>
          <w:ilvl w:val="0"/>
          <w:numId w:val="6"/>
        </w:numPr>
        <w:tabs>
          <w:tab w:val="left" w:pos="974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До получения согласия на устранение скрытых дефектов и уточнения сроков и стоимости Работ, Исполнитель не приступает к проведению Работ.</w:t>
      </w:r>
    </w:p>
    <w:p w14:paraId="5D0E4E20" w14:textId="77777777" w:rsidR="005E5239" w:rsidRPr="005E5239" w:rsidRDefault="005E5239" w:rsidP="005E5239">
      <w:pPr>
        <w:widowControl w:val="0"/>
        <w:numPr>
          <w:ilvl w:val="0"/>
          <w:numId w:val="6"/>
        </w:numPr>
        <w:tabs>
          <w:tab w:val="left" w:pos="974"/>
        </w:tabs>
        <w:autoSpaceDE w:val="0"/>
        <w:autoSpaceDN w:val="0"/>
        <w:adjustRightInd w:val="0"/>
        <w:spacing w:before="5" w:after="0" w:line="27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>В случае не уведомления Заказчика о скрытых неисправностях Оборудования и не получения от него согласия на их устранение, Исполнитель теряет право на оплату выполненных работ по устранению скрытых дефектов.</w:t>
      </w:r>
    </w:p>
    <w:p w14:paraId="08D8000A" w14:textId="77777777" w:rsidR="005E5239" w:rsidRPr="005E5239" w:rsidRDefault="005E5239" w:rsidP="005E5239">
      <w:pPr>
        <w:widowControl w:val="0"/>
        <w:numPr>
          <w:ilvl w:val="0"/>
          <w:numId w:val="6"/>
        </w:numPr>
        <w:tabs>
          <w:tab w:val="left" w:pos="974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39">
        <w:rPr>
          <w:rFonts w:ascii="Times New Roman" w:eastAsia="Times New Roman" w:hAnsi="Times New Roman" w:cs="Times New Roman"/>
          <w:sz w:val="24"/>
          <w:szCs w:val="24"/>
        </w:rPr>
        <w:t xml:space="preserve">Заказчик, принявший Работы без проверки, </w:t>
      </w:r>
      <w:r w:rsidRPr="005E5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лишается права </w:t>
      </w:r>
      <w:r w:rsidRPr="005E5239">
        <w:rPr>
          <w:rFonts w:ascii="Times New Roman" w:eastAsia="Times New Roman" w:hAnsi="Times New Roman" w:cs="Times New Roman"/>
          <w:sz w:val="24"/>
          <w:szCs w:val="24"/>
        </w:rPr>
        <w:t>ссылаться на недостатки Работ, которые могли быть установлены при обычном способе их приемки (явные недостатки).</w:t>
      </w:r>
    </w:p>
    <w:p w14:paraId="61862E03" w14:textId="77777777" w:rsidR="00183768" w:rsidRPr="005A266B" w:rsidRDefault="00183768" w:rsidP="0018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013A3" w14:textId="77777777" w:rsidR="00183768" w:rsidRPr="004606D6" w:rsidRDefault="00512E2F" w:rsidP="001837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54A9">
        <w:rPr>
          <w:rFonts w:ascii="Times New Roman" w:hAnsi="Times New Roman" w:cs="Times New Roman"/>
          <w:b/>
          <w:sz w:val="24"/>
          <w:szCs w:val="24"/>
        </w:rPr>
        <w:t>4</w:t>
      </w:r>
      <w:r w:rsidR="00183768" w:rsidRPr="004B54A9">
        <w:rPr>
          <w:rFonts w:ascii="Times New Roman" w:hAnsi="Times New Roman" w:cs="Times New Roman"/>
          <w:b/>
          <w:sz w:val="24"/>
          <w:szCs w:val="24"/>
        </w:rPr>
        <w:t>. Расчеты по Договору</w:t>
      </w:r>
    </w:p>
    <w:p w14:paraId="5F1E394B" w14:textId="77777777" w:rsidR="00456920" w:rsidRPr="00456920" w:rsidRDefault="00456920" w:rsidP="00456920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left="542"/>
        <w:rPr>
          <w:rFonts w:ascii="Times New Roman" w:eastAsia="Times New Roman" w:hAnsi="Times New Roman" w:cs="Times New Roman"/>
        </w:rPr>
      </w:pPr>
      <w:r w:rsidRPr="00456920">
        <w:rPr>
          <w:rFonts w:ascii="Times New Roman" w:eastAsia="Times New Roman" w:hAnsi="Times New Roman" w:cs="Times New Roman"/>
        </w:rPr>
        <w:t>Общая стоимость работ, устанавливается в Спецификации.</w:t>
      </w:r>
    </w:p>
    <w:p w14:paraId="2588CD70" w14:textId="77777777" w:rsidR="00456920" w:rsidRPr="00456920" w:rsidRDefault="00456920" w:rsidP="00456920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</w:rPr>
      </w:pPr>
      <w:r w:rsidRPr="00456920">
        <w:rPr>
          <w:rFonts w:ascii="Times New Roman" w:eastAsia="Times New Roman" w:hAnsi="Times New Roman" w:cs="Times New Roman"/>
        </w:rPr>
        <w:t xml:space="preserve">Оплата производится Заказчиком путем внесения </w:t>
      </w:r>
      <w:r w:rsidR="00472202">
        <w:rPr>
          <w:rFonts w:ascii="Times New Roman" w:eastAsia="Times New Roman" w:hAnsi="Times New Roman" w:cs="Times New Roman"/>
        </w:rPr>
        <w:t>30%</w:t>
      </w:r>
      <w:r w:rsidRPr="00456920">
        <w:rPr>
          <w:rFonts w:ascii="Times New Roman" w:eastAsia="Times New Roman" w:hAnsi="Times New Roman" w:cs="Times New Roman"/>
        </w:rPr>
        <w:t xml:space="preserve"> предоплаты за работы</w:t>
      </w:r>
      <w:r w:rsidR="001F5DE2">
        <w:rPr>
          <w:rFonts w:ascii="Times New Roman" w:eastAsia="Times New Roman" w:hAnsi="Times New Roman" w:cs="Times New Roman"/>
        </w:rPr>
        <w:t>,</w:t>
      </w:r>
      <w:r w:rsidRPr="00456920">
        <w:rPr>
          <w:rFonts w:ascii="Times New Roman" w:eastAsia="Times New Roman" w:hAnsi="Times New Roman" w:cs="Times New Roman"/>
        </w:rPr>
        <w:t xml:space="preserve"> указанные в спецификации. Стоимость работ включает стоимость необходимых запчастей, для их выполнения.</w:t>
      </w:r>
    </w:p>
    <w:p w14:paraId="0C3DF757" w14:textId="77777777" w:rsidR="00456920" w:rsidRPr="00456920" w:rsidRDefault="00456920" w:rsidP="00456920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</w:rPr>
      </w:pPr>
      <w:r w:rsidRPr="00456920">
        <w:rPr>
          <w:rFonts w:ascii="Times New Roman" w:eastAsia="Times New Roman" w:hAnsi="Times New Roman" w:cs="Times New Roman"/>
        </w:rPr>
        <w:t>По окончанию работ Заказчик подписывает Исполнителю Акт выполненных работ без замечаний (Приложение №2).</w:t>
      </w:r>
      <w:r w:rsidR="001F5DE2">
        <w:rPr>
          <w:rFonts w:ascii="Times New Roman" w:eastAsia="Times New Roman" w:hAnsi="Times New Roman" w:cs="Times New Roman"/>
        </w:rPr>
        <w:t xml:space="preserve"> Не позднее 5 (пяти) банковских дней с момента подписания Акта выполненных работ заказчик оплачивает оставшиеся 70% от полной стоимости работ.</w:t>
      </w:r>
    </w:p>
    <w:p w14:paraId="40467A2E" w14:textId="77777777" w:rsidR="00456920" w:rsidRPr="00456920" w:rsidRDefault="00456920" w:rsidP="00456920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adjustRightInd w:val="0"/>
        <w:spacing w:before="5" w:after="0" w:line="274" w:lineRule="exact"/>
        <w:ind w:firstLine="542"/>
        <w:jc w:val="both"/>
        <w:rPr>
          <w:rFonts w:ascii="Times New Roman" w:eastAsia="Times New Roman" w:hAnsi="Times New Roman" w:cs="Times New Roman"/>
        </w:rPr>
      </w:pPr>
      <w:r w:rsidRPr="00456920">
        <w:rPr>
          <w:rFonts w:ascii="Times New Roman" w:eastAsia="Times New Roman" w:hAnsi="Times New Roman" w:cs="Times New Roman"/>
        </w:rPr>
        <w:t>Оплата производится в безналичном порядке по реквизитам, указанным в разделе 10 настоящего Договора.</w:t>
      </w:r>
    </w:p>
    <w:p w14:paraId="6ACA0BAD" w14:textId="77777777" w:rsidR="00456920" w:rsidRPr="00456920" w:rsidRDefault="00456920" w:rsidP="00456920">
      <w:pPr>
        <w:widowControl w:val="0"/>
        <w:numPr>
          <w:ilvl w:val="0"/>
          <w:numId w:val="7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</w:rPr>
      </w:pPr>
      <w:r w:rsidRPr="00456920">
        <w:rPr>
          <w:rFonts w:ascii="Times New Roman" w:eastAsia="Times New Roman" w:hAnsi="Times New Roman" w:cs="Times New Roman"/>
        </w:rPr>
        <w:t xml:space="preserve">Не реже одного раза в полгода Стороны проводят сверку расчетов с оформлением </w:t>
      </w:r>
      <w:r w:rsidRPr="00456920">
        <w:rPr>
          <w:rFonts w:ascii="Times New Roman" w:eastAsia="Times New Roman" w:hAnsi="Times New Roman" w:cs="Times New Roman"/>
        </w:rPr>
        <w:lastRenderedPageBreak/>
        <w:t>двустороннего акта сверки.</w:t>
      </w:r>
    </w:p>
    <w:p w14:paraId="642EEB4C" w14:textId="77777777" w:rsidR="00183768" w:rsidRDefault="00183768" w:rsidP="0018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05C1C2" w14:textId="77777777" w:rsidR="00456920" w:rsidRPr="005A266B" w:rsidRDefault="00456920" w:rsidP="0018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E7390C" w14:textId="77777777" w:rsidR="00183768" w:rsidRPr="00456920" w:rsidRDefault="00183768" w:rsidP="001837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692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6B8447B7" w14:textId="77777777" w:rsidR="00456920" w:rsidRPr="00456920" w:rsidRDefault="00456920" w:rsidP="00456920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Исполнитель несет ответственность за объем, режим и качество выполняемых работ, в рамках настоящего Договора, в соответствии с законодательством Российской Федерации.</w:t>
      </w:r>
    </w:p>
    <w:p w14:paraId="4CC026D3" w14:textId="77777777" w:rsidR="00456920" w:rsidRPr="00456920" w:rsidRDefault="00456920" w:rsidP="00456920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В случае нарушения Исполнителем сроков выполнения Работ, указанных в Спецификации (Приложение №1), Заказчик вправе предъявить Исполнителю требование об уплате неустойки в размере 0,1% от общей цены Спецификации.</w:t>
      </w:r>
    </w:p>
    <w:p w14:paraId="029E4380" w14:textId="77777777" w:rsidR="00456920" w:rsidRPr="00456920" w:rsidRDefault="00456920" w:rsidP="00456920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В случае нарушения Заказчиком срока оплаты результата Работ, Исполнитель вправе предъявить Заказчику требование об уплате неустойки в размере 0,1% от не уплаченной в срок суммы за каждый день просрочки.</w:t>
      </w:r>
    </w:p>
    <w:p w14:paraId="0C90269F" w14:textId="77777777" w:rsidR="00456920" w:rsidRPr="00456920" w:rsidRDefault="00456920" w:rsidP="00456920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В случае нарушения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126602F" w14:textId="77777777" w:rsidR="00456920" w:rsidRPr="00456920" w:rsidRDefault="00456920" w:rsidP="00456920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Исполнитель несет ответственность за безопасность проведения Работ перед Заказчиком, третьими лицами и контролирующими органами.</w:t>
      </w:r>
    </w:p>
    <w:p w14:paraId="08449AF3" w14:textId="0419CC24" w:rsidR="00456920" w:rsidRPr="00456920" w:rsidRDefault="00456920" w:rsidP="00456920">
      <w:pPr>
        <w:tabs>
          <w:tab w:val="left" w:pos="1090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456920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причинения вреда имуществу Заказчика или третьим </w:t>
      </w:r>
      <w:r w:rsidR="008B129A" w:rsidRPr="00456920">
        <w:rPr>
          <w:rFonts w:ascii="Times New Roman" w:eastAsia="Times New Roman" w:hAnsi="Times New Roman" w:cs="Times New Roman"/>
          <w:sz w:val="24"/>
          <w:szCs w:val="24"/>
        </w:rPr>
        <w:t>лицам, Исполнитель</w:t>
      </w:r>
      <w:r w:rsidRPr="00456920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в размере причиненного вреда.</w:t>
      </w:r>
    </w:p>
    <w:p w14:paraId="4AF90321" w14:textId="77777777" w:rsidR="00A46E82" w:rsidRDefault="00456920" w:rsidP="00456920">
      <w:pPr>
        <w:tabs>
          <w:tab w:val="left" w:pos="1003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456920">
        <w:rPr>
          <w:rFonts w:ascii="Times New Roman" w:eastAsia="Times New Roman" w:hAnsi="Times New Roman" w:cs="Times New Roman"/>
          <w:sz w:val="24"/>
          <w:szCs w:val="24"/>
        </w:rPr>
        <w:tab/>
        <w:t>Перечисленные в настоящем Договоре штрафные санкции (п.5.2.) настоящего</w:t>
      </w:r>
      <w:r w:rsidRPr="00456920">
        <w:rPr>
          <w:rFonts w:ascii="Times New Roman" w:eastAsia="Times New Roman" w:hAnsi="Times New Roman" w:cs="Times New Roman"/>
          <w:sz w:val="24"/>
          <w:szCs w:val="24"/>
        </w:rPr>
        <w:br/>
        <w:t>Договора) могут быть взысканы Заказчиком путем удержания причитающихся сумм при</w:t>
      </w:r>
      <w:r w:rsidRPr="00456920">
        <w:rPr>
          <w:rFonts w:ascii="Times New Roman" w:eastAsia="Times New Roman" w:hAnsi="Times New Roman" w:cs="Times New Roman"/>
          <w:sz w:val="24"/>
          <w:szCs w:val="24"/>
        </w:rPr>
        <w:br/>
        <w:t>оплате счетов Исполнителя (в счет стоимости выполненных, но не оплаченных работ по</w:t>
      </w:r>
      <w:r w:rsidRPr="00456920">
        <w:rPr>
          <w:rFonts w:ascii="Times New Roman" w:eastAsia="Times New Roman" w:hAnsi="Times New Roman" w:cs="Times New Roman"/>
          <w:sz w:val="24"/>
          <w:szCs w:val="24"/>
        </w:rPr>
        <w:br/>
        <w:t>настоящему Договору). Если Заказчик не удержит по какой-либо причине сумму штрафных</w:t>
      </w:r>
      <w:r w:rsidRPr="00456920">
        <w:rPr>
          <w:rFonts w:ascii="Times New Roman" w:eastAsia="Times New Roman" w:hAnsi="Times New Roman" w:cs="Times New Roman"/>
          <w:sz w:val="24"/>
          <w:szCs w:val="24"/>
        </w:rPr>
        <w:br/>
        <w:t>санкций, Исполнитель обязуется уплатить такую сумму по первому письменному</w:t>
      </w:r>
      <w:r w:rsidRPr="00456920">
        <w:rPr>
          <w:rFonts w:ascii="Times New Roman" w:eastAsia="Times New Roman" w:hAnsi="Times New Roman" w:cs="Times New Roman"/>
          <w:sz w:val="24"/>
          <w:szCs w:val="24"/>
        </w:rPr>
        <w:br/>
        <w:t>требованию Заказчика (Претензия).</w:t>
      </w:r>
    </w:p>
    <w:p w14:paraId="6CB93A3F" w14:textId="77777777" w:rsidR="008B129A" w:rsidRPr="00456920" w:rsidRDefault="008B129A" w:rsidP="00456920">
      <w:pPr>
        <w:tabs>
          <w:tab w:val="left" w:pos="1003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9D693" w14:textId="77777777" w:rsidR="00243895" w:rsidRPr="0093061A" w:rsidRDefault="00243895" w:rsidP="002438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1A">
        <w:rPr>
          <w:rFonts w:ascii="Times New Roman" w:hAnsi="Times New Roman" w:cs="Times New Roman"/>
          <w:b/>
          <w:sz w:val="24"/>
          <w:szCs w:val="24"/>
        </w:rPr>
        <w:t>6. Гарантийные обязательства</w:t>
      </w:r>
    </w:p>
    <w:p w14:paraId="04A9B5CC" w14:textId="77777777" w:rsidR="00456920" w:rsidRPr="00456920" w:rsidRDefault="00456920" w:rsidP="00456920">
      <w:pPr>
        <w:widowControl w:val="0"/>
        <w:numPr>
          <w:ilvl w:val="0"/>
          <w:numId w:val="9"/>
        </w:numPr>
        <w:tabs>
          <w:tab w:val="left" w:pos="1008"/>
        </w:tabs>
        <w:autoSpaceDE w:val="0"/>
        <w:autoSpaceDN w:val="0"/>
        <w:adjustRightInd w:val="0"/>
        <w:spacing w:after="0" w:line="26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Исполнитель предоставляет гарантию на работы 6 (Шесть) месяцев с даты подписания акта выполненных работ Заказчиком без замечаний.</w:t>
      </w:r>
    </w:p>
    <w:p w14:paraId="7DB01844" w14:textId="77777777" w:rsidR="00456920" w:rsidRPr="00456920" w:rsidRDefault="00456920" w:rsidP="00456920">
      <w:pPr>
        <w:widowControl w:val="0"/>
        <w:numPr>
          <w:ilvl w:val="0"/>
          <w:numId w:val="9"/>
        </w:num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В течение гарантийного срока, Исполнитель обязуется за свой счет и силами устранять неисправности Оборудования. Доставка Оборудования от Заказчика к Исполнителю и обратно осуществляется за счет Исполнителя. При возникновении между сторонами разногласий по выявленным дефектам в установленный Исполнителем гарантийный срок, Исполнитель вправе провести независимую техническую экспертизу за свой счет в экспертной организации, согласованной с Заказчиком. Если в экспертном исследовании (выводах эксперта) будет установлена вина Заказчика (эксплуатационный дефект) то, Заказчик обязуется компенсировать стоимость независимой экспертизы не позднее 10(Десять) рабочих дней с даты получения счета на оплату и результатов экспертизы. Исключение составляют случаи, когда экспертизой установлено отсутствие нарушений Договора Заказчиком или причинной связи между действиями Заказчика и обнаруженными недостатками.</w:t>
      </w:r>
    </w:p>
    <w:p w14:paraId="679FDBA4" w14:textId="77777777" w:rsidR="00FE4D65" w:rsidRPr="005A266B" w:rsidRDefault="00FE4D65" w:rsidP="00183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A14FE" w14:textId="77777777" w:rsidR="00183768" w:rsidRPr="00492846" w:rsidRDefault="00FE4D65" w:rsidP="0018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46">
        <w:rPr>
          <w:rFonts w:ascii="Times New Roman" w:hAnsi="Times New Roman" w:cs="Times New Roman"/>
          <w:b/>
          <w:sz w:val="24"/>
          <w:szCs w:val="24"/>
        </w:rPr>
        <w:t>7</w:t>
      </w:r>
      <w:r w:rsidR="00183768" w:rsidRPr="0049284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4FC43C20" w14:textId="77777777" w:rsidR="00456920" w:rsidRPr="00456920" w:rsidRDefault="00456920" w:rsidP="004569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>7.1.</w:t>
      </w:r>
      <w:r w:rsidRPr="00456920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3643682D" w14:textId="18FC736F" w:rsidR="00A46E82" w:rsidRDefault="00456920" w:rsidP="004569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>7.2.</w:t>
      </w:r>
      <w:r w:rsidRPr="00456920">
        <w:rPr>
          <w:rFonts w:ascii="Times New Roman" w:hAnsi="Times New Roman" w:cs="Times New Roman"/>
          <w:sz w:val="24"/>
          <w:szCs w:val="24"/>
        </w:rPr>
        <w:tab/>
        <w:t>При невозможности урегулирования в процессе переговоров споры разрешаются в Арбитражном суде города Москвы. Досудебный порядок урегулирования спора обязателен. Срок рассмотрения пр</w:t>
      </w:r>
      <w:r>
        <w:rPr>
          <w:rFonts w:ascii="Times New Roman" w:hAnsi="Times New Roman" w:cs="Times New Roman"/>
          <w:sz w:val="24"/>
          <w:szCs w:val="24"/>
        </w:rPr>
        <w:t>етензии</w:t>
      </w:r>
      <w:r w:rsidR="008B1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456920">
        <w:rPr>
          <w:rFonts w:ascii="Times New Roman" w:hAnsi="Times New Roman" w:cs="Times New Roman"/>
          <w:sz w:val="24"/>
          <w:szCs w:val="24"/>
        </w:rPr>
        <w:t>(Десять) рабочих дней.</w:t>
      </w:r>
    </w:p>
    <w:p w14:paraId="530043F0" w14:textId="77777777" w:rsidR="00B45BD8" w:rsidRPr="00492846" w:rsidRDefault="00FE4D65" w:rsidP="00B45B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4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8</w:t>
      </w:r>
      <w:r w:rsidR="00B45BD8" w:rsidRPr="0049284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 Обстоятельства непреодолимой силы.</w:t>
      </w:r>
    </w:p>
    <w:p w14:paraId="4C3B33DD" w14:textId="77777777" w:rsidR="00456920" w:rsidRPr="00456920" w:rsidRDefault="00456920" w:rsidP="00456920">
      <w:pPr>
        <w:widowControl w:val="0"/>
        <w:numPr>
          <w:ilvl w:val="0"/>
          <w:numId w:val="10"/>
        </w:numPr>
        <w:tabs>
          <w:tab w:val="left" w:pos="12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 к которым «Стороны» относят: военные действия; эпидемии, пожары, природные катастрофы, акты государственных органов, делающие невозможным   исполнение обязательств по настоящему договору.</w:t>
      </w:r>
    </w:p>
    <w:p w14:paraId="164191C9" w14:textId="77777777" w:rsidR="00456920" w:rsidRPr="00456920" w:rsidRDefault="00456920" w:rsidP="00456920">
      <w:pPr>
        <w:widowControl w:val="0"/>
        <w:numPr>
          <w:ilvl w:val="0"/>
          <w:numId w:val="10"/>
        </w:numPr>
        <w:tabs>
          <w:tab w:val="left" w:pos="12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20">
        <w:rPr>
          <w:rFonts w:ascii="Times New Roman" w:eastAsia="Times New Roman" w:hAnsi="Times New Roman" w:cs="Times New Roman"/>
          <w:sz w:val="24"/>
          <w:szCs w:val="24"/>
        </w:rPr>
        <w:t>Сторона, подвергшаяся действию обстоятельств непреодолимой силы, должна письменно известить другую сторону в течение трех рабочих дней после возникновения таких обстоятельств. Продолжительность обстоятельств непреодолимой силы подтверждается соответствующим документом Торгово-промышленной палаты Воронежской области.</w:t>
      </w:r>
    </w:p>
    <w:p w14:paraId="6C828018" w14:textId="77777777" w:rsidR="00183768" w:rsidRPr="00456920" w:rsidRDefault="00183768" w:rsidP="0018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8FBC6" w14:textId="77777777" w:rsidR="00183768" w:rsidRPr="00492846" w:rsidRDefault="00FE4D65" w:rsidP="001837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2846">
        <w:rPr>
          <w:rFonts w:ascii="Times New Roman" w:hAnsi="Times New Roman" w:cs="Times New Roman"/>
          <w:b/>
          <w:sz w:val="24"/>
          <w:szCs w:val="24"/>
        </w:rPr>
        <w:t>9</w:t>
      </w:r>
      <w:r w:rsidR="00183768" w:rsidRPr="00492846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6D5FB9DD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45692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прекращается путем исполнения сторонами принятых на себя обязательств.</w:t>
      </w:r>
    </w:p>
    <w:p w14:paraId="0C6A3273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Pr="00456920">
        <w:rPr>
          <w:rFonts w:ascii="Times New Roman" w:hAnsi="Times New Roman" w:cs="Times New Roman"/>
          <w:sz w:val="24"/>
          <w:szCs w:val="24"/>
        </w:rPr>
        <w:t>Заказчик вправе в любое время в одностороннем внесудебном порядке отказаться от исполнения настоящего Договора до сдачи ему результатов работ, уплатив Подрядчику часть установленной цены пропорционально выполненной работы, до уведомления об отказе от исполнения Договора.</w:t>
      </w:r>
    </w:p>
    <w:p w14:paraId="611E0D43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Pr="00456920">
        <w:rPr>
          <w:rFonts w:ascii="Times New Roman" w:hAnsi="Times New Roman" w:cs="Times New Roman"/>
          <w:sz w:val="24"/>
          <w:szCs w:val="24"/>
        </w:rPr>
        <w:t>Исполнитель вправе в одностороннем внесудебном порядке отказаться от</w:t>
      </w:r>
    </w:p>
    <w:p w14:paraId="58EFB8FA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>исполнения Договора, в случае:</w:t>
      </w:r>
    </w:p>
    <w:p w14:paraId="7F982F66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>-</w:t>
      </w:r>
      <w:r w:rsidRPr="00456920">
        <w:rPr>
          <w:rFonts w:ascii="Times New Roman" w:hAnsi="Times New Roman" w:cs="Times New Roman"/>
          <w:sz w:val="24"/>
          <w:szCs w:val="24"/>
        </w:rPr>
        <w:tab/>
        <w:t>задержки предусмотренных настоящим Договором платежей более чем на 60 (шестьдесят) рабочих дней;</w:t>
      </w:r>
    </w:p>
    <w:p w14:paraId="0C5F616E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>-</w:t>
      </w:r>
      <w:r w:rsidRPr="00456920">
        <w:rPr>
          <w:rFonts w:ascii="Times New Roman" w:hAnsi="Times New Roman" w:cs="Times New Roman"/>
          <w:sz w:val="24"/>
          <w:szCs w:val="24"/>
        </w:rPr>
        <w:tab/>
        <w:t>остановки (приостановления) работ по инициативе Заказчика более чем на 60 (шестьдесят) рабочих дней.</w:t>
      </w:r>
    </w:p>
    <w:p w14:paraId="422978BA" w14:textId="64BA1C73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>Однако, если Исполнитель при наличии любого из названных оснований для отказа примет исполнение от Заказчика либо иным способом п</w:t>
      </w:r>
      <w:r>
        <w:rPr>
          <w:rFonts w:ascii="Times New Roman" w:hAnsi="Times New Roman" w:cs="Times New Roman"/>
          <w:sz w:val="24"/>
          <w:szCs w:val="24"/>
        </w:rPr>
        <w:t xml:space="preserve">одтвердит действие Договора, </w:t>
      </w:r>
      <w:r w:rsidR="008B129A">
        <w:rPr>
          <w:rFonts w:ascii="Times New Roman" w:hAnsi="Times New Roman" w:cs="Times New Roman"/>
          <w:sz w:val="24"/>
          <w:szCs w:val="24"/>
        </w:rPr>
        <w:t>он</w:t>
      </w:r>
      <w:r w:rsidR="008B129A" w:rsidRPr="00456920">
        <w:rPr>
          <w:rFonts w:ascii="Times New Roman" w:hAnsi="Times New Roman" w:cs="Times New Roman"/>
          <w:sz w:val="24"/>
          <w:szCs w:val="24"/>
        </w:rPr>
        <w:t>, не</w:t>
      </w:r>
      <w:r w:rsidRPr="00456920">
        <w:rPr>
          <w:rFonts w:ascii="Times New Roman" w:hAnsi="Times New Roman" w:cs="Times New Roman"/>
          <w:sz w:val="24"/>
          <w:szCs w:val="24"/>
        </w:rPr>
        <w:t xml:space="preserve"> вправе будет отказаться от Договора по этому основанию (п. 5 ст. 450.1 ГК РФ).</w:t>
      </w:r>
    </w:p>
    <w:p w14:paraId="4C094126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456920">
        <w:rPr>
          <w:rFonts w:ascii="Times New Roman" w:hAnsi="Times New Roman" w:cs="Times New Roman"/>
          <w:sz w:val="24"/>
          <w:szCs w:val="24"/>
        </w:rPr>
        <w:t>Сторона, намеревающаяся расторгнуть Договор в одностороннем порядке, обязана уведомить об этом другую Сторону не менее чем за 10 (десять) рабочих дней путем направления ей соответствующего письменного уведомления.</w:t>
      </w:r>
    </w:p>
    <w:p w14:paraId="1A1536E2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 w:rsidRPr="00456920"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 Стороны обязаны не позднее даты предполагаемого расторжения подписать Акт приема-передачи результатов, фактически выполненных на дату подписания такого Акта работ, в котором должны быть указаны:</w:t>
      </w:r>
    </w:p>
    <w:p w14:paraId="3AE73B0B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0DEA6" w14:textId="77777777" w:rsidR="00456920" w:rsidRPr="00456920" w:rsidRDefault="00456920" w:rsidP="0045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>-</w:t>
      </w:r>
      <w:r w:rsidRPr="00456920">
        <w:rPr>
          <w:rFonts w:ascii="Times New Roman" w:hAnsi="Times New Roman" w:cs="Times New Roman"/>
          <w:sz w:val="24"/>
          <w:szCs w:val="24"/>
        </w:rPr>
        <w:tab/>
        <w:t>фактически выполненные работы;</w:t>
      </w:r>
    </w:p>
    <w:p w14:paraId="0EFA755A" w14:textId="77777777" w:rsidR="00456920" w:rsidRPr="00456920" w:rsidRDefault="00456920" w:rsidP="0045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>-</w:t>
      </w:r>
      <w:r w:rsidRPr="00456920">
        <w:rPr>
          <w:rFonts w:ascii="Times New Roman" w:hAnsi="Times New Roman" w:cs="Times New Roman"/>
          <w:sz w:val="24"/>
          <w:szCs w:val="24"/>
        </w:rPr>
        <w:tab/>
        <w:t>стоимость фактически выполненных работ;</w:t>
      </w:r>
    </w:p>
    <w:p w14:paraId="3974B884" w14:textId="77777777" w:rsidR="00456920" w:rsidRPr="00456920" w:rsidRDefault="00456920" w:rsidP="0045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>-</w:t>
      </w:r>
      <w:r w:rsidRPr="00456920">
        <w:rPr>
          <w:rFonts w:ascii="Times New Roman" w:hAnsi="Times New Roman" w:cs="Times New Roman"/>
          <w:sz w:val="24"/>
          <w:szCs w:val="24"/>
        </w:rPr>
        <w:tab/>
        <w:t>иные реквизиты и данные в соответствии с действующим законодательством РФ.</w:t>
      </w:r>
    </w:p>
    <w:p w14:paraId="4DD769FB" w14:textId="77777777" w:rsidR="00456920" w:rsidRPr="00456920" w:rsidRDefault="00456920" w:rsidP="0045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9ADB4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 w:rsidRPr="00456920"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 Заказчик обязан оплатить стоимость подтвержденных Исполнителем фактически выполненных и принятых работ по настоящему Договору в течение 10 (Десяти) рабочих дней с момента подписания со стороны Заказчика Акта приема-передачи фактически выполненных работ в случае, если расторжение не было вызвано ненадлежащим исполнением Исполнителем своих обязательств</w:t>
      </w:r>
      <w:r w:rsidRPr="00456920">
        <w:rPr>
          <w:rFonts w:ascii="Times New Roman" w:hAnsi="Times New Roman" w:cs="Times New Roman"/>
          <w:sz w:val="24"/>
          <w:szCs w:val="24"/>
        </w:rPr>
        <w:tab/>
        <w:t>по</w:t>
      </w:r>
      <w:r w:rsidRPr="00456920">
        <w:rPr>
          <w:rFonts w:ascii="Times New Roman" w:hAnsi="Times New Roman" w:cs="Times New Roman"/>
          <w:sz w:val="24"/>
          <w:szCs w:val="24"/>
        </w:rPr>
        <w:tab/>
        <w:t>настоящему</w:t>
      </w:r>
      <w:r w:rsidRPr="00456920">
        <w:rPr>
          <w:rFonts w:ascii="Times New Roman" w:hAnsi="Times New Roman" w:cs="Times New Roman"/>
          <w:sz w:val="24"/>
          <w:szCs w:val="24"/>
        </w:rPr>
        <w:tab/>
        <w:t>Договору.</w:t>
      </w:r>
    </w:p>
    <w:p w14:paraId="7A59C554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</w:t>
      </w:r>
      <w:r w:rsidRPr="00456920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</w:t>
      </w:r>
      <w:r w:rsidRPr="00456920">
        <w:rPr>
          <w:rFonts w:ascii="Times New Roman" w:hAnsi="Times New Roman" w:cs="Times New Roman"/>
          <w:sz w:val="24"/>
          <w:szCs w:val="24"/>
        </w:rPr>
        <w:tab/>
        <w:t>законодательством</w:t>
      </w:r>
      <w:r w:rsidRPr="00456920">
        <w:rPr>
          <w:rFonts w:ascii="Times New Roman" w:hAnsi="Times New Roman" w:cs="Times New Roman"/>
          <w:sz w:val="24"/>
          <w:szCs w:val="24"/>
        </w:rPr>
        <w:tab/>
        <w:t>РФ.</w:t>
      </w:r>
    </w:p>
    <w:p w14:paraId="60F419C8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Pr="00456920">
        <w:rPr>
          <w:rFonts w:ascii="Times New Roman" w:hAnsi="Times New Roman" w:cs="Times New Roman"/>
          <w:sz w:val="24"/>
          <w:szCs w:val="24"/>
        </w:rPr>
        <w:t>Переуступка прав и обязанностей любой из Сторон настоящего договора допускается только лишь по согласованию с другой Стороной настоящего договора.</w:t>
      </w:r>
    </w:p>
    <w:p w14:paraId="0F8DE7A6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</w:t>
      </w:r>
      <w:r w:rsidRPr="00456920">
        <w:rPr>
          <w:rFonts w:ascii="Times New Roman" w:hAnsi="Times New Roman" w:cs="Times New Roman"/>
          <w:sz w:val="24"/>
          <w:szCs w:val="24"/>
        </w:rPr>
        <w:t>В случае несоблюдения п. 9.8. настоящего Договора, Сторона, осуществившая уступку права, выплачивает дугой Стороне неустойку в размере уступленного права.</w:t>
      </w:r>
    </w:p>
    <w:p w14:paraId="51FC848D" w14:textId="3BF85AAC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9.10.</w:t>
      </w:r>
      <w:r w:rsidRPr="00456920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8B129A">
        <w:rPr>
          <w:rFonts w:ascii="Times New Roman" w:hAnsi="Times New Roman" w:cs="Times New Roman"/>
          <w:sz w:val="24"/>
          <w:szCs w:val="24"/>
        </w:rPr>
        <w:t>двух</w:t>
      </w:r>
      <w:r w:rsidRPr="00456920">
        <w:rPr>
          <w:rFonts w:ascii="Times New Roman" w:hAnsi="Times New Roman" w:cs="Times New Roman"/>
          <w:sz w:val="24"/>
          <w:szCs w:val="24"/>
        </w:rPr>
        <w:t xml:space="preserve"> экземплярах, имеющих равную</w:t>
      </w:r>
    </w:p>
    <w:p w14:paraId="5F75E65E" w14:textId="77777777" w:rsidR="00456920" w:rsidRPr="00456920" w:rsidRDefault="00456920" w:rsidP="008B1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>юридическую силу, первый из которых находится у Исполнителя, второй - у Заказчика.</w:t>
      </w:r>
    </w:p>
    <w:p w14:paraId="4913997C" w14:textId="77777777" w:rsidR="00456920" w:rsidRPr="00456920" w:rsidRDefault="00456920" w:rsidP="0045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4151F" w14:textId="77777777" w:rsidR="00183768" w:rsidRPr="00A46E82" w:rsidRDefault="00183768" w:rsidP="00183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B0F65" w14:textId="77777777" w:rsidR="00183768" w:rsidRPr="00A46E82" w:rsidRDefault="00FE4D65" w:rsidP="00FE4D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8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46E82" w:rsidRPr="00A46E82">
        <w:rPr>
          <w:rFonts w:ascii="Times New Roman" w:hAnsi="Times New Roman" w:cs="Times New Roman"/>
          <w:b/>
          <w:sz w:val="24"/>
          <w:szCs w:val="24"/>
        </w:rPr>
        <w:t>Р</w:t>
      </w:r>
      <w:r w:rsidRPr="00A46E82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CAC" w:rsidRPr="005A266B" w14:paraId="20926FF5" w14:textId="77777777" w:rsidTr="004A3DC4">
        <w:tc>
          <w:tcPr>
            <w:tcW w:w="4785" w:type="dxa"/>
          </w:tcPr>
          <w:p w14:paraId="6BEA53F4" w14:textId="77777777" w:rsidR="00EE7CAC" w:rsidRPr="005A266B" w:rsidRDefault="00EE7CAC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17A3B5AC" w14:textId="77777777" w:rsidR="00EE7CAC" w:rsidRPr="008B129A" w:rsidRDefault="00EE7CAC" w:rsidP="00EE7CAC">
            <w:pPr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9A">
              <w:rPr>
                <w:rFonts w:ascii="Times New Roman" w:hAnsi="Times New Roman" w:cs="Times New Roman"/>
                <w:b/>
                <w:sz w:val="24"/>
                <w:szCs w:val="24"/>
              </w:rPr>
              <w:t>ООО «Тихий Дон»</w:t>
            </w:r>
          </w:p>
          <w:p w14:paraId="7E7D4F0A" w14:textId="2E420DA1" w:rsidR="00EE7CAC" w:rsidRPr="005A266B" w:rsidRDefault="00EE7CAC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4143AD" w:rsidRPr="005A266B">
              <w:rPr>
                <w:rFonts w:ascii="Times New Roman" w:hAnsi="Times New Roman" w:cs="Times New Roman"/>
                <w:sz w:val="24"/>
                <w:szCs w:val="24"/>
              </w:rPr>
              <w:t>396780, Богучарский</w:t>
            </w: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84E1E62" w14:textId="77777777" w:rsidR="00EE7CAC" w:rsidRPr="005A266B" w:rsidRDefault="00EE7CAC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>р-он, хутор Тихий Дон, ул. Донская, 45</w:t>
            </w:r>
          </w:p>
          <w:p w14:paraId="57F050DE" w14:textId="56E3EE23" w:rsidR="00EE7CAC" w:rsidRPr="005A266B" w:rsidRDefault="00EE7CAC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r w:rsidR="004143AD" w:rsidRPr="005A266B">
              <w:rPr>
                <w:rFonts w:ascii="Times New Roman" w:hAnsi="Times New Roman" w:cs="Times New Roman"/>
                <w:sz w:val="24"/>
                <w:szCs w:val="24"/>
              </w:rPr>
              <w:t>КПП 3603004730</w:t>
            </w: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>/360301001</w:t>
            </w:r>
          </w:p>
          <w:p w14:paraId="395B487D" w14:textId="77777777" w:rsidR="00EE7CAC" w:rsidRPr="005A266B" w:rsidRDefault="00EE7CAC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 xml:space="preserve">р/счет </w:t>
            </w:r>
            <w:r w:rsidR="004A3DC4" w:rsidRPr="004A3DC4">
              <w:rPr>
                <w:rFonts w:ascii="Times New Roman" w:hAnsi="Times New Roman" w:cs="Times New Roman"/>
                <w:sz w:val="24"/>
                <w:szCs w:val="24"/>
              </w:rPr>
              <w:t>40702810301400013731</w:t>
            </w:r>
          </w:p>
          <w:p w14:paraId="7DF8B634" w14:textId="77777777" w:rsidR="004A3DC4" w:rsidRDefault="004A3DC4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DC4">
              <w:rPr>
                <w:rFonts w:ascii="Times New Roman" w:hAnsi="Times New Roman" w:cs="Times New Roman"/>
                <w:sz w:val="24"/>
                <w:szCs w:val="24"/>
              </w:rPr>
              <w:t xml:space="preserve">АО «Альфа-Банк» г. Москва </w:t>
            </w:r>
          </w:p>
          <w:p w14:paraId="4972DE14" w14:textId="77777777" w:rsidR="00EE7CAC" w:rsidRPr="005A266B" w:rsidRDefault="00EE7CAC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A3DC4" w:rsidRPr="004A3DC4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  <w:p w14:paraId="56BE8267" w14:textId="77777777" w:rsidR="00EE7CAC" w:rsidRPr="005A266B" w:rsidRDefault="00EE7CAC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4A3DC4" w:rsidRPr="004A3DC4">
              <w:rPr>
                <w:rFonts w:ascii="Times New Roman" w:hAnsi="Times New Roman" w:cs="Times New Roman"/>
                <w:sz w:val="24"/>
                <w:szCs w:val="24"/>
              </w:rPr>
              <w:t>30101810200000000593</w:t>
            </w:r>
          </w:p>
          <w:p w14:paraId="659D7ACA" w14:textId="77777777" w:rsidR="00EE7CAC" w:rsidRPr="005A266B" w:rsidRDefault="00EE7CAC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A3DC4" w:rsidRPr="004A3DC4">
              <w:rPr>
                <w:rFonts w:ascii="Times New Roman" w:hAnsi="Times New Roman" w:cs="Times New Roman"/>
                <w:sz w:val="24"/>
                <w:szCs w:val="24"/>
              </w:rPr>
              <w:t>8-499-766-70-20</w:t>
            </w:r>
          </w:p>
          <w:p w14:paraId="657C7B43" w14:textId="77777777" w:rsidR="00EE7CAC" w:rsidRPr="005A266B" w:rsidRDefault="00EE7CAC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980C" w14:textId="77777777" w:rsidR="00D90857" w:rsidRPr="005A266B" w:rsidRDefault="00D90857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F4FA" w14:textId="77777777" w:rsidR="00D90857" w:rsidRPr="005A266B" w:rsidRDefault="00D90857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F4F6" w14:textId="77777777" w:rsidR="00D90857" w:rsidRPr="005A266B" w:rsidRDefault="00D90857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488D" w14:textId="77777777" w:rsidR="00D90857" w:rsidRDefault="00D90857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1220" w14:textId="77777777" w:rsidR="004A3DC4" w:rsidRDefault="004A3DC4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E4BB6" w14:textId="77777777" w:rsidR="004A3DC4" w:rsidRPr="005A266B" w:rsidRDefault="004A3DC4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6926" w14:textId="77777777" w:rsidR="00D90857" w:rsidRPr="005A266B" w:rsidRDefault="00D90857" w:rsidP="00EE7CAC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9D17" w14:textId="77777777" w:rsidR="00EE7CAC" w:rsidRPr="005A266B" w:rsidRDefault="00EE7CAC" w:rsidP="00D90857">
            <w:pPr>
              <w:ind w:lef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  <w:r w:rsidR="004A3DC4" w:rsidRPr="005E5239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Косоусов</w:t>
            </w:r>
            <w:r w:rsidR="004A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6" w:type="dxa"/>
          </w:tcPr>
          <w:p w14:paraId="58703D5E" w14:textId="77777777" w:rsidR="00EE7CAC" w:rsidRPr="005A266B" w:rsidRDefault="00EE7CAC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487EC80B" w14:textId="77777777" w:rsidR="00472202" w:rsidRDefault="00472202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4DB24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7D2F0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1960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E7010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DD6C6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55647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BAE4B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A5E8B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9D888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4B1AD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EC46" w14:textId="77777777" w:rsidR="008B129A" w:rsidRDefault="008B129A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1A20" w14:textId="77777777" w:rsidR="00472202" w:rsidRDefault="00472202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0614" w14:textId="77777777" w:rsidR="00472202" w:rsidRDefault="00472202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61FE8" w14:textId="77777777" w:rsidR="004A3DC4" w:rsidRDefault="004A3DC4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2DDAC" w14:textId="77777777" w:rsidR="004A3DC4" w:rsidRDefault="004A3DC4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F9E1" w14:textId="77777777" w:rsidR="004A3DC4" w:rsidRPr="005A266B" w:rsidRDefault="004A3DC4" w:rsidP="001837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2A3F" w14:textId="41BB5BFD" w:rsidR="00EE7CAC" w:rsidRPr="005A266B" w:rsidRDefault="00D90857" w:rsidP="008B1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</w:tbl>
    <w:p w14:paraId="2CDDBEE8" w14:textId="77777777" w:rsidR="00183768" w:rsidRPr="005A266B" w:rsidRDefault="00183768" w:rsidP="0018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F186E6" w14:textId="77777777" w:rsidR="00183768" w:rsidRPr="005A266B" w:rsidRDefault="00183768" w:rsidP="00183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0FD5F" w14:textId="77777777" w:rsidR="00183768" w:rsidRPr="005A266B" w:rsidRDefault="00183768" w:rsidP="00183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4FADB" w14:textId="77777777" w:rsidR="00736581" w:rsidRDefault="00736581">
      <w:pPr>
        <w:rPr>
          <w:rFonts w:ascii="Times New Roman" w:hAnsi="Times New Roman" w:cs="Times New Roman"/>
          <w:sz w:val="24"/>
          <w:szCs w:val="24"/>
        </w:rPr>
      </w:pPr>
    </w:p>
    <w:p w14:paraId="6B687920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21FBAB1A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4EDFBC44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784662E7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3F4D2ED4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0F0A5F0C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1BED15A5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71641CF3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28B79775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263A1CAD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1E6AE307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059456A4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26CC95EA" w14:textId="77777777" w:rsidR="00B12496" w:rsidRDefault="00B12496">
      <w:pPr>
        <w:rPr>
          <w:rFonts w:ascii="Times New Roman" w:hAnsi="Times New Roman" w:cs="Times New Roman"/>
          <w:sz w:val="24"/>
          <w:szCs w:val="24"/>
        </w:rPr>
      </w:pPr>
    </w:p>
    <w:p w14:paraId="119FFEAA" w14:textId="4E5BE676" w:rsidR="00B12496" w:rsidRDefault="00B12496" w:rsidP="00B12496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4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Спецификация к договору №</w:t>
      </w:r>
      <w:r w:rsidR="00874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4FA2" w:rsidRPr="00966877">
        <w:rPr>
          <w:rFonts w:ascii="Times New Roman" w:hAnsi="Times New Roman" w:cs="Times New Roman"/>
          <w:b/>
          <w:bCs/>
          <w:sz w:val="24"/>
          <w:szCs w:val="24"/>
        </w:rPr>
        <w:t>2011234</w:t>
      </w:r>
      <w:r w:rsidR="00414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4143AD" w:rsidRPr="00B1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«23» </w:t>
      </w:r>
      <w:r w:rsidR="004143AD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Pr="00B12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2020г.</w:t>
      </w:r>
    </w:p>
    <w:p w14:paraId="41F96C44" w14:textId="77777777" w:rsidR="00F84E61" w:rsidRPr="00B12496" w:rsidRDefault="00F84E61" w:rsidP="00B12496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438" w:type="pct"/>
        <w:tblCellSpacing w:w="0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370"/>
        <w:gridCol w:w="1443"/>
        <w:gridCol w:w="847"/>
        <w:gridCol w:w="386"/>
        <w:gridCol w:w="3187"/>
        <w:gridCol w:w="1062"/>
        <w:gridCol w:w="1560"/>
      </w:tblGrid>
      <w:tr w:rsidR="00B5193D" w:rsidRPr="00B12496" w14:paraId="1C48FF4F" w14:textId="77777777" w:rsidTr="00B5193D">
        <w:trPr>
          <w:cantSplit/>
          <w:trHeight w:val="1923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BB4280" w14:textId="77777777" w:rsidR="00B5193D" w:rsidRPr="00F84E61" w:rsidRDefault="00B5193D" w:rsidP="00B12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67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F2DB26" w14:textId="77777777" w:rsidR="00B5193D" w:rsidRPr="00F84E61" w:rsidRDefault="00B5193D" w:rsidP="00B12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 товара (работы, услуги)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CE38EB" w14:textId="77777777" w:rsidR="00B5193D" w:rsidRPr="00F84E61" w:rsidRDefault="00B5193D" w:rsidP="00B12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качественным, техническим, физическим и функциональным характеристикам товаров (работ, услуг)</w:t>
            </w:r>
          </w:p>
        </w:tc>
        <w:tc>
          <w:tcPr>
            <w:tcW w:w="41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14:paraId="176A495E" w14:textId="77777777" w:rsidR="00B5193D" w:rsidRPr="00F84E61" w:rsidRDefault="00B5193D" w:rsidP="006B0B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Единица измерения</w:t>
            </w:r>
          </w:p>
        </w:tc>
        <w:tc>
          <w:tcPr>
            <w:tcW w:w="18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14:paraId="638D6540" w14:textId="77777777" w:rsidR="00B5193D" w:rsidRPr="00F84E61" w:rsidRDefault="00B5193D" w:rsidP="006B0B7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Количество 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723ABE" w14:textId="77777777" w:rsidR="00B5193D" w:rsidRPr="00F84E61" w:rsidRDefault="00B5193D" w:rsidP="00B12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 к товару (работе, услуге) (к безопасности, упаковке и пр. если имеются)</w:t>
            </w:r>
          </w:p>
        </w:tc>
        <w:tc>
          <w:tcPr>
            <w:tcW w:w="520" w:type="pct"/>
            <w:shd w:val="clear" w:color="auto" w:fill="FFFFFF"/>
          </w:tcPr>
          <w:p w14:paraId="3344537B" w14:textId="77777777" w:rsidR="00B5193D" w:rsidRDefault="00B5193D" w:rsidP="006B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B7F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4361F6" w14:textId="77777777" w:rsidR="00B5193D" w:rsidRDefault="00B5193D" w:rsidP="006B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B7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</w:t>
            </w:r>
          </w:p>
          <w:p w14:paraId="3711F0C3" w14:textId="77777777" w:rsidR="00B5193D" w:rsidRPr="006B0B7F" w:rsidRDefault="00B5193D" w:rsidP="006B0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B7F">
              <w:rPr>
                <w:rFonts w:ascii="Times New Roman" w:hAnsi="Times New Roman" w:cs="Times New Roman"/>
                <w:sz w:val="18"/>
                <w:szCs w:val="18"/>
              </w:rPr>
              <w:t>работ.</w:t>
            </w:r>
          </w:p>
          <w:p w14:paraId="464E2CE0" w14:textId="77777777" w:rsidR="00B5193D" w:rsidRPr="00F84E61" w:rsidRDefault="00B5193D" w:rsidP="00B124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401C6484" w14:textId="77777777" w:rsidR="00B5193D" w:rsidRPr="006B0B7F" w:rsidRDefault="00B5193D" w:rsidP="00472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работ,</w:t>
            </w:r>
            <w:r w:rsidRPr="00B51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22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193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193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FF4813" w:rsidRPr="00B12496" w14:paraId="32F5B42F" w14:textId="77777777" w:rsidTr="00B5193D">
        <w:trPr>
          <w:trHeight w:val="1016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774DFF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F7F05F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Периодические испытания эл.установок карьер БКРУ№1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CD6A52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ВПМ-10, ТОЛ-10, ЗНОЛПМ-10, ТО, ОЗНЗ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747E5F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установка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20A6EE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B0B694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6C9A78C8" w14:textId="69B85F92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7D189414" w14:textId="6BD51CA2" w:rsidR="00FF4813" w:rsidRPr="00B5193D" w:rsidRDefault="00FF4813" w:rsidP="00FF4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813" w:rsidRPr="00B12496" w14:paraId="4A2C3E47" w14:textId="77777777" w:rsidTr="00B5193D">
        <w:trPr>
          <w:trHeight w:val="17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0E3EBA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891C45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Периодические испытания эл.установок карьер БКРУ№3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0E4D78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ВВ/</w:t>
            </w:r>
            <w:r w:rsidRPr="00F8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</w:t>
            </w: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-10, ТОЛ-10, ЗНОЛПМ-10, МТЗ, ТО, ОЗНЗ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BEDC98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установка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21918E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D9C25D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3548810F" w14:textId="22898D2B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398BFB16" w14:textId="61375375" w:rsidR="00FF4813" w:rsidRPr="00B5193D" w:rsidRDefault="00FF4813" w:rsidP="00FF4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813" w:rsidRPr="00B12496" w14:paraId="783D2429" w14:textId="77777777" w:rsidTr="00B5193D">
        <w:trPr>
          <w:trHeight w:val="862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5E07FB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64E806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Периодические испытания эл.установок карьер БКРУ№4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25FEBA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ВПМ-10, ТОЛ-10, ЗНОЛПМ-10, МТЗ, ТО, ОЗНЗ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AA0987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3C3F82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5D324D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25EB45A4" w14:textId="26E67365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4DDB7C52" w14:textId="11F9600C" w:rsidR="00FF4813" w:rsidRPr="00B5193D" w:rsidRDefault="00FF4813" w:rsidP="00FF4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813" w:rsidRPr="00B12496" w14:paraId="4B365ABB" w14:textId="77777777" w:rsidTr="00B5193D">
        <w:trPr>
          <w:trHeight w:val="17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A138F2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128617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Периодические испытания эл.установок карьер ЯКНО-10У1В №1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AEE297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ВПМ-10 ТОЛ-10, ЗНОЛПМ-10, МТЗ, ОЗНЗ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37AA93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установка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979C93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5E7EB5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263DF9C4" w14:textId="11EABF5D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32A3A67A" w14:textId="71E5A4A8" w:rsidR="00FF4813" w:rsidRPr="00B5193D" w:rsidRDefault="00FF4813" w:rsidP="00FF4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813" w:rsidRPr="00B12496" w14:paraId="50194B30" w14:textId="77777777" w:rsidTr="00B5193D">
        <w:trPr>
          <w:trHeight w:val="17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438B8D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4D9556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Периодические испытания эл.установок карьер ЯКНО-10У1В №2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66DA7D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 ВВ/</w:t>
            </w:r>
            <w:r w:rsidRPr="00F8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</w:t>
            </w: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-10, ТОЛ-10, ЗНОЛПМ-10, МТЗ, ТО, ОЗНЗ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D8A381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установка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05919D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AFF05B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1E0ED8D4" w14:textId="4AB8F975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3AA11116" w14:textId="75BC0FD9" w:rsidR="00FF4813" w:rsidRDefault="00FF4813" w:rsidP="00FF4813">
            <w:pPr>
              <w:jc w:val="center"/>
            </w:pPr>
          </w:p>
        </w:tc>
      </w:tr>
      <w:tr w:rsidR="00FF4813" w:rsidRPr="00B12496" w14:paraId="59CD69A6" w14:textId="77777777" w:rsidTr="00B5193D">
        <w:trPr>
          <w:trHeight w:val="17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66543D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BAA643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Периодические испытания эл.установок карьер ЯКНО-10У1В №3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894D28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 ВВ/</w:t>
            </w:r>
            <w:r w:rsidRPr="00F84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</w:t>
            </w: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-10, ТОЛ-10, ЗНОЛПМ-10, МТЗ, ТО, ОЗНЗ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61B1E6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установка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F2B181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905963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5CEC1F47" w14:textId="7B248C9A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6978C93F" w14:textId="3546E0A3" w:rsidR="00FF4813" w:rsidRDefault="00FF4813" w:rsidP="00FF4813">
            <w:pPr>
              <w:jc w:val="center"/>
            </w:pPr>
          </w:p>
        </w:tc>
      </w:tr>
      <w:tr w:rsidR="00FF4813" w:rsidRPr="00B12496" w14:paraId="5C5CD840" w14:textId="77777777" w:rsidTr="00B5193D">
        <w:trPr>
          <w:trHeight w:val="17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5AF77F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D59616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Измерение контура заземления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EB8063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ЯКНО-10У1В №1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A95139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9DC9D5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54A6DA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4EA76E73" w14:textId="6F4B0989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08450EFE" w14:textId="4432E369" w:rsidR="00FF4813" w:rsidRPr="00B5193D" w:rsidRDefault="00FF4813" w:rsidP="00FF4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813" w:rsidRPr="00B12496" w14:paraId="79C998CA" w14:textId="77777777" w:rsidTr="00B5193D">
        <w:trPr>
          <w:trHeight w:val="17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E0EF01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3DFED1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Измерение контура заземления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65385E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ЯКНО-10У1В №2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3060F0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03C9E8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65805B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189095F3" w14:textId="6BB4C3C3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7DD5451E" w14:textId="2CB9B72B" w:rsidR="00FF4813" w:rsidRPr="00B5193D" w:rsidRDefault="00FF4813" w:rsidP="00FF4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813" w:rsidRPr="00B12496" w14:paraId="2591EE45" w14:textId="77777777" w:rsidTr="00B5193D">
        <w:trPr>
          <w:trHeight w:val="17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F77831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CABE8D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Измерение контура заземления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FCFD65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ЯКНО-10У1В №3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91BAD3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B8EDCC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8766F9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26AAE28E" w14:textId="3B6C999C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04C21AFC" w14:textId="10C6F333" w:rsidR="00FF4813" w:rsidRPr="00B5193D" w:rsidRDefault="00FF4813" w:rsidP="00FF4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813" w:rsidRPr="00B12496" w14:paraId="0B61EFBE" w14:textId="77777777" w:rsidTr="00B5193D">
        <w:trPr>
          <w:trHeight w:val="267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6E93CC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28E4EF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 xml:space="preserve">Испытание изоляции высоковольтного силового кабеля повышенным </w:t>
            </w:r>
            <w:r w:rsidRPr="00F84E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напряжением выпрямленного тока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E366E9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КГЭ 3х25+1х10+1х10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EFDA6E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9B6304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3234A4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11E84283" w14:textId="52725988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164C6240" w14:textId="504DC459" w:rsidR="00FF4813" w:rsidRPr="00B5193D" w:rsidRDefault="00FF4813" w:rsidP="00FF4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813" w:rsidRPr="00B12496" w14:paraId="75136C37" w14:textId="77777777" w:rsidTr="00B5193D">
        <w:trPr>
          <w:trHeight w:val="17"/>
          <w:tblCellSpacing w:w="0" w:type="dxa"/>
        </w:trPr>
        <w:tc>
          <w:tcPr>
            <w:tcW w:w="17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37123B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1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C342D8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и испытание устройства защитного отключения 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E8110B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РУП-Ц380/220У2</w:t>
            </w:r>
          </w:p>
        </w:tc>
        <w:tc>
          <w:tcPr>
            <w:tcW w:w="415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E28BCC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89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19B873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C5D51F" w14:textId="77777777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E61">
              <w:rPr>
                <w:rFonts w:ascii="Times New Roman" w:hAnsi="Times New Roman" w:cs="Times New Roman"/>
                <w:sz w:val="18"/>
                <w:szCs w:val="18"/>
              </w:rPr>
              <w:t>Свидетельство лаборатории на данный вид работ</w:t>
            </w:r>
          </w:p>
        </w:tc>
        <w:tc>
          <w:tcPr>
            <w:tcW w:w="520" w:type="pct"/>
            <w:shd w:val="clear" w:color="auto" w:fill="FFFFFF"/>
          </w:tcPr>
          <w:p w14:paraId="3953BDD5" w14:textId="735EF2F2" w:rsidR="00FF4813" w:rsidRPr="00F84E61" w:rsidRDefault="00FF4813" w:rsidP="00FF4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FFFFFF"/>
          </w:tcPr>
          <w:p w14:paraId="5CA65B8F" w14:textId="07E19006" w:rsidR="00FF4813" w:rsidRPr="00B5193D" w:rsidRDefault="00FF4813" w:rsidP="00FF4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7998" w:rsidRPr="005A266B" w14:paraId="38E3A509" w14:textId="77777777" w:rsidTr="00472202">
        <w:tc>
          <w:tcPr>
            <w:tcW w:w="4785" w:type="dxa"/>
          </w:tcPr>
          <w:p w14:paraId="052B7012" w14:textId="77777777" w:rsidR="00507998" w:rsidRPr="00507998" w:rsidRDefault="00507998" w:rsidP="00507998">
            <w:pPr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72034" w14:textId="77777777" w:rsidR="00507998" w:rsidRPr="00507998" w:rsidRDefault="00507998" w:rsidP="00507998">
            <w:pPr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9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6B1B5789" w14:textId="77777777" w:rsidR="00507998" w:rsidRPr="00507998" w:rsidRDefault="00507998" w:rsidP="00507998">
            <w:pPr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98">
              <w:rPr>
                <w:rFonts w:ascii="Times New Roman" w:hAnsi="Times New Roman" w:cs="Times New Roman"/>
                <w:b/>
                <w:sz w:val="24"/>
                <w:szCs w:val="24"/>
              </w:rPr>
              <w:t>ООО «Тихий Дон»</w:t>
            </w:r>
          </w:p>
          <w:p w14:paraId="12FA0B4C" w14:textId="77777777" w:rsidR="00507998" w:rsidRPr="00507998" w:rsidRDefault="00507998" w:rsidP="005079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02513" w14:textId="77777777" w:rsidR="00507998" w:rsidRPr="00507998" w:rsidRDefault="00507998" w:rsidP="00507998">
            <w:pPr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B01CD" w14:textId="77777777" w:rsidR="00507998" w:rsidRPr="00507998" w:rsidRDefault="00507998" w:rsidP="00507998">
            <w:pPr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0DC47" w14:textId="77777777" w:rsidR="00507998" w:rsidRPr="00507998" w:rsidRDefault="00507998" w:rsidP="00507998">
            <w:pPr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 </w:t>
            </w:r>
            <w:r w:rsidRPr="005079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Косоусов А.А.</w:t>
            </w:r>
          </w:p>
        </w:tc>
        <w:tc>
          <w:tcPr>
            <w:tcW w:w="4786" w:type="dxa"/>
          </w:tcPr>
          <w:p w14:paraId="4AFF8295" w14:textId="77777777" w:rsidR="00507998" w:rsidRPr="00584DCC" w:rsidRDefault="00507998" w:rsidP="0050799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417275" w14:textId="77777777" w:rsidR="00507998" w:rsidRPr="00584DCC" w:rsidRDefault="00507998" w:rsidP="00584DCC">
            <w:pPr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C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6FBB0771" w14:textId="044E5460" w:rsidR="00507998" w:rsidRPr="00584DCC" w:rsidRDefault="00507998" w:rsidP="00584DCC">
            <w:pPr>
              <w:ind w:lef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D5DD913" w14:textId="77777777" w:rsidR="00584DCC" w:rsidRDefault="00584DCC" w:rsidP="0047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16A64" w14:textId="77777777" w:rsidR="00584DCC" w:rsidRDefault="00584DCC" w:rsidP="0047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FEC94" w14:textId="1C9B13AB" w:rsidR="00584DCC" w:rsidRPr="00507998" w:rsidRDefault="00584DCC" w:rsidP="004722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3F17C0" w14:textId="77777777" w:rsidR="00B12496" w:rsidRPr="005A266B" w:rsidRDefault="00B12496">
      <w:pPr>
        <w:rPr>
          <w:rFonts w:ascii="Times New Roman" w:hAnsi="Times New Roman" w:cs="Times New Roman"/>
          <w:sz w:val="24"/>
          <w:szCs w:val="24"/>
        </w:rPr>
      </w:pPr>
    </w:p>
    <w:sectPr w:rsidR="00B12496" w:rsidRPr="005A266B" w:rsidSect="004B54A9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5D4BC" w14:textId="77777777" w:rsidR="00747148" w:rsidRDefault="00747148" w:rsidP="008E7909">
      <w:pPr>
        <w:spacing w:after="0" w:line="240" w:lineRule="auto"/>
      </w:pPr>
      <w:r>
        <w:separator/>
      </w:r>
    </w:p>
  </w:endnote>
  <w:endnote w:type="continuationSeparator" w:id="0">
    <w:p w14:paraId="7E20A204" w14:textId="77777777" w:rsidR="00747148" w:rsidRDefault="00747148" w:rsidP="008E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709079"/>
      <w:docPartObj>
        <w:docPartGallery w:val="Page Numbers (Bottom of Page)"/>
        <w:docPartUnique/>
      </w:docPartObj>
    </w:sdtPr>
    <w:sdtEndPr/>
    <w:sdtContent>
      <w:p w14:paraId="692E7AA4" w14:textId="77777777" w:rsidR="00492846" w:rsidRDefault="009E38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2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23D61F" w14:textId="77777777" w:rsidR="00492846" w:rsidRDefault="00492846">
    <w:pPr>
      <w:pStyle w:val="a3"/>
    </w:pPr>
  </w:p>
  <w:p w14:paraId="74DA365B" w14:textId="77777777" w:rsidR="00916898" w:rsidRDefault="009168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73B32" w14:textId="77777777" w:rsidR="00747148" w:rsidRDefault="00747148" w:rsidP="008E7909">
      <w:pPr>
        <w:spacing w:after="0" w:line="240" w:lineRule="auto"/>
      </w:pPr>
      <w:r>
        <w:separator/>
      </w:r>
    </w:p>
  </w:footnote>
  <w:footnote w:type="continuationSeparator" w:id="0">
    <w:p w14:paraId="083A22DA" w14:textId="77777777" w:rsidR="00747148" w:rsidRDefault="00747148" w:rsidP="008E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2FB"/>
    <w:multiLevelType w:val="singleLevel"/>
    <w:tmpl w:val="EBAEFFC2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522674"/>
    <w:multiLevelType w:val="singleLevel"/>
    <w:tmpl w:val="B0A2ADFE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CB6DAE"/>
    <w:multiLevelType w:val="singleLevel"/>
    <w:tmpl w:val="EBB4DC70"/>
    <w:lvl w:ilvl="0">
      <w:start w:val="1"/>
      <w:numFmt w:val="decimal"/>
      <w:lvlText w:val="2.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CF0698"/>
    <w:multiLevelType w:val="singleLevel"/>
    <w:tmpl w:val="547C78B0"/>
    <w:lvl w:ilvl="0">
      <w:start w:val="1"/>
      <w:numFmt w:val="decimal"/>
      <w:lvlText w:val="2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5B4559"/>
    <w:multiLevelType w:val="singleLevel"/>
    <w:tmpl w:val="359C0358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295DEA"/>
    <w:multiLevelType w:val="singleLevel"/>
    <w:tmpl w:val="2C82E826"/>
    <w:lvl w:ilvl="0">
      <w:start w:val="1"/>
      <w:numFmt w:val="decimal"/>
      <w:lvlText w:val="8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E82723"/>
    <w:multiLevelType w:val="singleLevel"/>
    <w:tmpl w:val="50F8C820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8A7CF8"/>
    <w:multiLevelType w:val="singleLevel"/>
    <w:tmpl w:val="29B0C432"/>
    <w:lvl w:ilvl="0">
      <w:start w:val="3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622C84"/>
    <w:multiLevelType w:val="singleLevel"/>
    <w:tmpl w:val="ED9E790A"/>
    <w:lvl w:ilvl="0">
      <w:start w:val="4"/>
      <w:numFmt w:val="decimal"/>
      <w:lvlText w:val="3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7D0852"/>
    <w:multiLevelType w:val="singleLevel"/>
    <w:tmpl w:val="6622C4BA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8"/>
    <w:rsid w:val="000904AA"/>
    <w:rsid w:val="000D001A"/>
    <w:rsid w:val="0015577F"/>
    <w:rsid w:val="00183768"/>
    <w:rsid w:val="001F5DE2"/>
    <w:rsid w:val="00241B02"/>
    <w:rsid w:val="00243895"/>
    <w:rsid w:val="003B018B"/>
    <w:rsid w:val="004143AD"/>
    <w:rsid w:val="00456920"/>
    <w:rsid w:val="004606D6"/>
    <w:rsid w:val="00472202"/>
    <w:rsid w:val="00492846"/>
    <w:rsid w:val="004A3DC4"/>
    <w:rsid w:val="004B54A9"/>
    <w:rsid w:val="004C0E32"/>
    <w:rsid w:val="004E760E"/>
    <w:rsid w:val="00507998"/>
    <w:rsid w:val="00512E2F"/>
    <w:rsid w:val="00535F19"/>
    <w:rsid w:val="005714EA"/>
    <w:rsid w:val="00584DCC"/>
    <w:rsid w:val="00590DB5"/>
    <w:rsid w:val="005A266B"/>
    <w:rsid w:val="005C5285"/>
    <w:rsid w:val="005E5239"/>
    <w:rsid w:val="00637F2A"/>
    <w:rsid w:val="006B0B7F"/>
    <w:rsid w:val="006D44AD"/>
    <w:rsid w:val="006E2D52"/>
    <w:rsid w:val="00736581"/>
    <w:rsid w:val="00747148"/>
    <w:rsid w:val="00764876"/>
    <w:rsid w:val="007958E9"/>
    <w:rsid w:val="007B6795"/>
    <w:rsid w:val="007D3AEF"/>
    <w:rsid w:val="00812330"/>
    <w:rsid w:val="00822BF0"/>
    <w:rsid w:val="00825F9D"/>
    <w:rsid w:val="00827455"/>
    <w:rsid w:val="00856497"/>
    <w:rsid w:val="00874FA2"/>
    <w:rsid w:val="008A12C8"/>
    <w:rsid w:val="008B129A"/>
    <w:rsid w:val="008C38B9"/>
    <w:rsid w:val="008E7909"/>
    <w:rsid w:val="00916898"/>
    <w:rsid w:val="0093061A"/>
    <w:rsid w:val="00952ABE"/>
    <w:rsid w:val="00966877"/>
    <w:rsid w:val="009757B0"/>
    <w:rsid w:val="0098073E"/>
    <w:rsid w:val="009C7C97"/>
    <w:rsid w:val="009E2680"/>
    <w:rsid w:val="009E38F3"/>
    <w:rsid w:val="00A46E82"/>
    <w:rsid w:val="00A90E74"/>
    <w:rsid w:val="00B030AC"/>
    <w:rsid w:val="00B12496"/>
    <w:rsid w:val="00B2628F"/>
    <w:rsid w:val="00B45BD8"/>
    <w:rsid w:val="00B5193D"/>
    <w:rsid w:val="00C20E28"/>
    <w:rsid w:val="00C47519"/>
    <w:rsid w:val="00C53B0F"/>
    <w:rsid w:val="00D65E8A"/>
    <w:rsid w:val="00D822E0"/>
    <w:rsid w:val="00D90857"/>
    <w:rsid w:val="00E942D5"/>
    <w:rsid w:val="00EE7CAC"/>
    <w:rsid w:val="00F515FC"/>
    <w:rsid w:val="00F84E61"/>
    <w:rsid w:val="00FA19AB"/>
    <w:rsid w:val="00FE4D65"/>
    <w:rsid w:val="00FF37F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CF96"/>
  <w15:docId w15:val="{3771C98D-7206-49E9-A2B6-E12E0A3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7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8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3768"/>
  </w:style>
  <w:style w:type="paragraph" w:customStyle="1" w:styleId="ConsPlusNonformat">
    <w:name w:val="ConsPlusNonformat"/>
    <w:uiPriority w:val="99"/>
    <w:rsid w:val="00183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EE7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5E523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1F5D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Блинов Степан Александрович</cp:lastModifiedBy>
  <cp:revision>2</cp:revision>
  <dcterms:created xsi:type="dcterms:W3CDTF">2021-05-13T08:21:00Z</dcterms:created>
  <dcterms:modified xsi:type="dcterms:W3CDTF">2021-05-13T08:21:00Z</dcterms:modified>
</cp:coreProperties>
</file>